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8654" w14:textId="77777777" w:rsidR="00E9704D" w:rsidRPr="0007574E" w:rsidRDefault="008B4B56" w:rsidP="00305852">
      <w:pPr>
        <w:ind w:firstLine="709"/>
        <w:rPr>
          <w:b/>
          <w:bCs/>
        </w:rPr>
      </w:pPr>
      <w:r w:rsidRPr="0007574E">
        <w:rPr>
          <w:b/>
          <w:bCs/>
        </w:rPr>
        <w:t xml:space="preserve">Школьный </w:t>
      </w:r>
      <w:r w:rsidR="00E9704D" w:rsidRPr="0007574E">
        <w:rPr>
          <w:b/>
          <w:bCs/>
        </w:rPr>
        <w:t>этап</w:t>
      </w:r>
    </w:p>
    <w:p w14:paraId="0962107F" w14:textId="77777777" w:rsidR="00E9704D" w:rsidRPr="0007574E" w:rsidRDefault="00E9704D" w:rsidP="00305852">
      <w:pPr>
        <w:ind w:firstLine="709"/>
        <w:rPr>
          <w:b/>
          <w:bCs/>
        </w:rPr>
      </w:pPr>
      <w:r w:rsidRPr="0007574E">
        <w:rPr>
          <w:b/>
          <w:bCs/>
        </w:rPr>
        <w:t>Всероссийской олимпиады школьников по истории</w:t>
      </w:r>
    </w:p>
    <w:p w14:paraId="121F92A9" w14:textId="3BB92298" w:rsidR="00E9704D" w:rsidRPr="0007574E" w:rsidRDefault="00E9704D" w:rsidP="00305852">
      <w:pPr>
        <w:ind w:firstLine="709"/>
      </w:pPr>
      <w:r w:rsidRPr="0007574E">
        <w:rPr>
          <w:b/>
          <w:bCs/>
        </w:rPr>
        <w:t>10-11 классы</w:t>
      </w:r>
    </w:p>
    <w:p w14:paraId="604A0B8C" w14:textId="77777777" w:rsidR="00E9704D" w:rsidRPr="0007574E" w:rsidRDefault="00D53014" w:rsidP="00305852">
      <w:pPr>
        <w:ind w:firstLine="709"/>
        <w:rPr>
          <w:b/>
          <w:bCs/>
        </w:rPr>
      </w:pPr>
      <w:r w:rsidRPr="0007574E">
        <w:rPr>
          <w:b/>
          <w:bCs/>
        </w:rPr>
        <w:t xml:space="preserve">Максимальная оценка – </w:t>
      </w:r>
      <w:r w:rsidR="00175E2A" w:rsidRPr="0007574E">
        <w:rPr>
          <w:b/>
          <w:bCs/>
        </w:rPr>
        <w:t>10</w:t>
      </w:r>
      <w:r w:rsidR="00E9704D" w:rsidRPr="0007574E">
        <w:rPr>
          <w:b/>
          <w:bCs/>
        </w:rPr>
        <w:t>0 баллов</w:t>
      </w:r>
    </w:p>
    <w:p w14:paraId="13A9F5DE" w14:textId="77777777" w:rsidR="00E9704D" w:rsidRDefault="00E9704D" w:rsidP="00305852">
      <w:pPr>
        <w:ind w:firstLine="709"/>
        <w:rPr>
          <w:b/>
          <w:bCs/>
        </w:rPr>
      </w:pPr>
      <w:r w:rsidRPr="0007574E">
        <w:rPr>
          <w:b/>
          <w:bCs/>
        </w:rPr>
        <w:t>Время на подг</w:t>
      </w:r>
      <w:r w:rsidR="000C796D" w:rsidRPr="0007574E">
        <w:rPr>
          <w:b/>
          <w:bCs/>
        </w:rPr>
        <w:t>отовку – 120 мин.</w:t>
      </w:r>
    </w:p>
    <w:p w14:paraId="24CE4306" w14:textId="77777777" w:rsidR="007F72AA" w:rsidRPr="0007574E" w:rsidRDefault="007F72AA" w:rsidP="00305852">
      <w:pPr>
        <w:ind w:firstLine="709"/>
        <w:rPr>
          <w:b/>
          <w:bCs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94"/>
        <w:gridCol w:w="974"/>
        <w:gridCol w:w="990"/>
        <w:gridCol w:w="974"/>
        <w:gridCol w:w="974"/>
        <w:gridCol w:w="990"/>
        <w:gridCol w:w="990"/>
        <w:gridCol w:w="990"/>
        <w:gridCol w:w="990"/>
      </w:tblGrid>
      <w:tr w:rsidR="007F72AA" w:rsidRPr="007F72AA" w14:paraId="5552A9DE" w14:textId="77777777" w:rsidTr="007F72AA">
        <w:trPr>
          <w:jc w:val="center"/>
        </w:trPr>
        <w:tc>
          <w:tcPr>
            <w:tcW w:w="1794" w:type="dxa"/>
          </w:tcPr>
          <w:p w14:paraId="73C6918F" w14:textId="2024A515" w:rsidR="007F72AA" w:rsidRPr="007F72AA" w:rsidRDefault="007F72AA" w:rsidP="00305852">
            <w:pPr>
              <w:rPr>
                <w:bCs/>
              </w:rPr>
            </w:pPr>
            <w:r w:rsidRPr="007F72AA">
              <w:t>Номер задания</w:t>
            </w:r>
          </w:p>
        </w:tc>
        <w:tc>
          <w:tcPr>
            <w:tcW w:w="974" w:type="dxa"/>
          </w:tcPr>
          <w:p w14:paraId="7A4A10B9" w14:textId="062FD33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</w:t>
            </w:r>
          </w:p>
        </w:tc>
        <w:tc>
          <w:tcPr>
            <w:tcW w:w="990" w:type="dxa"/>
          </w:tcPr>
          <w:p w14:paraId="06708990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2</w:t>
            </w:r>
          </w:p>
        </w:tc>
        <w:tc>
          <w:tcPr>
            <w:tcW w:w="974" w:type="dxa"/>
          </w:tcPr>
          <w:p w14:paraId="265A12A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</w:t>
            </w:r>
          </w:p>
        </w:tc>
        <w:tc>
          <w:tcPr>
            <w:tcW w:w="974" w:type="dxa"/>
          </w:tcPr>
          <w:p w14:paraId="6889A8F7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0423FCF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5</w:t>
            </w:r>
          </w:p>
        </w:tc>
        <w:tc>
          <w:tcPr>
            <w:tcW w:w="990" w:type="dxa"/>
          </w:tcPr>
          <w:p w14:paraId="73ABBB5C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1E3FA465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7</w:t>
            </w:r>
          </w:p>
        </w:tc>
        <w:tc>
          <w:tcPr>
            <w:tcW w:w="990" w:type="dxa"/>
          </w:tcPr>
          <w:p w14:paraId="0A9286CB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8</w:t>
            </w:r>
          </w:p>
        </w:tc>
      </w:tr>
      <w:tr w:rsidR="007F72AA" w:rsidRPr="007F72AA" w14:paraId="5236ACFA" w14:textId="77777777" w:rsidTr="007F72AA">
        <w:trPr>
          <w:jc w:val="center"/>
        </w:trPr>
        <w:tc>
          <w:tcPr>
            <w:tcW w:w="1794" w:type="dxa"/>
          </w:tcPr>
          <w:p w14:paraId="424D93CC" w14:textId="38DDC89B" w:rsidR="007F72AA" w:rsidRPr="007F72AA" w:rsidRDefault="007F72AA" w:rsidP="00305852">
            <w:pPr>
              <w:rPr>
                <w:bCs/>
              </w:rPr>
            </w:pPr>
            <w:r w:rsidRPr="007F72AA">
              <w:t>Максимальный балл</w:t>
            </w:r>
          </w:p>
        </w:tc>
        <w:tc>
          <w:tcPr>
            <w:tcW w:w="974" w:type="dxa"/>
          </w:tcPr>
          <w:p w14:paraId="5F4B93E5" w14:textId="23CB1E13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7175A7C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74" w:type="dxa"/>
          </w:tcPr>
          <w:p w14:paraId="49B1A91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74" w:type="dxa"/>
          </w:tcPr>
          <w:p w14:paraId="3FB01173" w14:textId="64AF4CE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609A308F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90" w:type="dxa"/>
          </w:tcPr>
          <w:p w14:paraId="1645B83E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15</w:t>
            </w:r>
          </w:p>
        </w:tc>
        <w:tc>
          <w:tcPr>
            <w:tcW w:w="990" w:type="dxa"/>
          </w:tcPr>
          <w:p w14:paraId="0BB9D148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10</w:t>
            </w:r>
          </w:p>
        </w:tc>
        <w:tc>
          <w:tcPr>
            <w:tcW w:w="990" w:type="dxa"/>
          </w:tcPr>
          <w:p w14:paraId="729E77D1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35</w:t>
            </w:r>
          </w:p>
        </w:tc>
      </w:tr>
    </w:tbl>
    <w:p w14:paraId="1696C432" w14:textId="77777777" w:rsidR="00E9704D" w:rsidRPr="0007574E" w:rsidRDefault="00E9704D" w:rsidP="00305852">
      <w:pPr>
        <w:ind w:firstLine="709"/>
        <w:rPr>
          <w:b/>
          <w:bCs/>
        </w:rPr>
      </w:pPr>
    </w:p>
    <w:p w14:paraId="30F16FAE" w14:textId="1A14ADDF" w:rsidR="00E9704D" w:rsidRPr="0007574E" w:rsidRDefault="00E9704D" w:rsidP="00305852">
      <w:pPr>
        <w:ind w:firstLine="709"/>
      </w:pPr>
      <w:r w:rsidRPr="0007574E">
        <w:rPr>
          <w:b/>
          <w:i/>
          <w:u w:val="single"/>
        </w:rPr>
        <w:t>Задание 1.</w:t>
      </w:r>
      <w:r w:rsidRPr="0007574E">
        <w:t xml:space="preserve"> </w:t>
      </w:r>
      <w:r w:rsidRPr="0007574E">
        <w:rPr>
          <w:b/>
        </w:rPr>
        <w:t xml:space="preserve">Выберите по 1 верному ответу в каждом задании (1 балл за каждый правильный ответ, максимальный балл </w:t>
      </w:r>
      <w:r w:rsidR="006D207E" w:rsidRPr="0007574E">
        <w:rPr>
          <w:b/>
        </w:rPr>
        <w:t>–</w:t>
      </w:r>
      <w:r w:rsidRPr="0007574E">
        <w:rPr>
          <w:b/>
        </w:rPr>
        <w:t xml:space="preserve"> 4).</w:t>
      </w:r>
    </w:p>
    <w:p w14:paraId="16BEAE3A" w14:textId="68D58A98" w:rsidR="002529D9" w:rsidRDefault="002529D9" w:rsidP="00305852">
      <w:pPr>
        <w:ind w:left="709"/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721F17" w:rsidRPr="0007574E" w14:paraId="64CA99AA" w14:textId="77777777" w:rsidTr="002A029C">
        <w:tc>
          <w:tcPr>
            <w:tcW w:w="2268" w:type="dxa"/>
          </w:tcPr>
          <w:p w14:paraId="04C6D98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1.1</w:t>
            </w:r>
          </w:p>
        </w:tc>
        <w:tc>
          <w:tcPr>
            <w:tcW w:w="2410" w:type="dxa"/>
          </w:tcPr>
          <w:p w14:paraId="5B94B1A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1.2</w:t>
            </w:r>
          </w:p>
        </w:tc>
        <w:tc>
          <w:tcPr>
            <w:tcW w:w="1701" w:type="dxa"/>
          </w:tcPr>
          <w:p w14:paraId="726FBBF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1.3</w:t>
            </w:r>
          </w:p>
        </w:tc>
        <w:tc>
          <w:tcPr>
            <w:tcW w:w="2977" w:type="dxa"/>
          </w:tcPr>
          <w:p w14:paraId="438BC9D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1.4.</w:t>
            </w:r>
          </w:p>
        </w:tc>
      </w:tr>
      <w:tr w:rsidR="00721F17" w:rsidRPr="0007574E" w14:paraId="00D0EF7B" w14:textId="77777777" w:rsidTr="002A029C">
        <w:tc>
          <w:tcPr>
            <w:tcW w:w="2268" w:type="dxa"/>
          </w:tcPr>
          <w:p w14:paraId="4B75EBD2" w14:textId="46C2C07B" w:rsidR="00721F17" w:rsidRPr="00D43849" w:rsidRDefault="00737150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3</w:t>
            </w:r>
          </w:p>
        </w:tc>
        <w:tc>
          <w:tcPr>
            <w:tcW w:w="2410" w:type="dxa"/>
          </w:tcPr>
          <w:p w14:paraId="05E4A1B2" w14:textId="3C0202F7" w:rsidR="00721F17" w:rsidRPr="00D43849" w:rsidRDefault="002529D9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3</w:t>
            </w:r>
          </w:p>
        </w:tc>
        <w:tc>
          <w:tcPr>
            <w:tcW w:w="1701" w:type="dxa"/>
          </w:tcPr>
          <w:p w14:paraId="2F1BEB4D" w14:textId="61FEA72A" w:rsidR="00721F17" w:rsidRPr="00D43849" w:rsidRDefault="00B527B5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3</w:t>
            </w:r>
          </w:p>
        </w:tc>
        <w:tc>
          <w:tcPr>
            <w:tcW w:w="2977" w:type="dxa"/>
          </w:tcPr>
          <w:p w14:paraId="5D1EC74E" w14:textId="320DA660" w:rsidR="00721F17" w:rsidRPr="00D43849" w:rsidRDefault="002529D9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1</w:t>
            </w:r>
          </w:p>
        </w:tc>
      </w:tr>
    </w:tbl>
    <w:p w14:paraId="6A7FE3A0" w14:textId="77777777" w:rsidR="00721F17" w:rsidRPr="0007574E" w:rsidRDefault="00721F17" w:rsidP="00305852">
      <w:pPr>
        <w:pStyle w:val="a7"/>
        <w:ind w:left="786"/>
      </w:pPr>
    </w:p>
    <w:p w14:paraId="474C55D4" w14:textId="1E4CBA88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t>Задание 2.</w:t>
      </w:r>
      <w:r w:rsidRPr="0007574E">
        <w:rPr>
          <w:b/>
          <w:color w:val="auto"/>
        </w:rPr>
        <w:t xml:space="preserve"> Выберите несколько </w:t>
      </w:r>
      <w:r w:rsidR="004A24ED" w:rsidRPr="0007574E">
        <w:rPr>
          <w:b/>
          <w:color w:val="auto"/>
        </w:rPr>
        <w:t>верн</w:t>
      </w:r>
      <w:r w:rsidR="007F72AA">
        <w:rPr>
          <w:b/>
          <w:color w:val="auto"/>
        </w:rPr>
        <w:t>ых ответов в каждом блоке (</w:t>
      </w:r>
      <w:r w:rsidR="00D40338" w:rsidRPr="0007574E">
        <w:rPr>
          <w:b/>
          <w:color w:val="auto"/>
        </w:rPr>
        <w:t>по 3</w:t>
      </w:r>
      <w:r w:rsidRPr="0007574E">
        <w:rPr>
          <w:b/>
          <w:color w:val="auto"/>
        </w:rPr>
        <w:t xml:space="preserve"> балл</w:t>
      </w:r>
      <w:r w:rsidR="004A24ED" w:rsidRPr="0007574E">
        <w:rPr>
          <w:b/>
          <w:color w:val="auto"/>
        </w:rPr>
        <w:t>а</w:t>
      </w:r>
      <w:r w:rsidRPr="0007574E">
        <w:rPr>
          <w:b/>
          <w:color w:val="auto"/>
        </w:rPr>
        <w:t xml:space="preserve"> за каждый правиль</w:t>
      </w:r>
      <w:r w:rsidR="00D40338" w:rsidRPr="0007574E">
        <w:rPr>
          <w:b/>
          <w:color w:val="auto"/>
        </w:rPr>
        <w:t>ный ответ, максимальный балл – 12</w:t>
      </w:r>
      <w:r w:rsidRPr="0007574E">
        <w:rPr>
          <w:b/>
          <w:color w:val="auto"/>
        </w:rPr>
        <w:t>).</w:t>
      </w:r>
    </w:p>
    <w:p w14:paraId="70B299E9" w14:textId="77777777" w:rsidR="00041CE3" w:rsidRPr="0007574E" w:rsidRDefault="00041CE3" w:rsidP="00305852">
      <w:pPr>
        <w:ind w:firstLine="709"/>
        <w:rPr>
          <w:color w:val="auto"/>
        </w:rPr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041CE3" w:rsidRPr="0007574E" w14:paraId="13AEFD9D" w14:textId="77777777" w:rsidTr="00CB7ADF">
        <w:tc>
          <w:tcPr>
            <w:tcW w:w="2268" w:type="dxa"/>
          </w:tcPr>
          <w:p w14:paraId="0EC77B2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2.1</w:t>
            </w:r>
          </w:p>
        </w:tc>
        <w:tc>
          <w:tcPr>
            <w:tcW w:w="2410" w:type="dxa"/>
          </w:tcPr>
          <w:p w14:paraId="15CB61A8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2.2</w:t>
            </w:r>
          </w:p>
        </w:tc>
        <w:tc>
          <w:tcPr>
            <w:tcW w:w="1701" w:type="dxa"/>
          </w:tcPr>
          <w:p w14:paraId="366E1424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2.3</w:t>
            </w:r>
          </w:p>
        </w:tc>
        <w:tc>
          <w:tcPr>
            <w:tcW w:w="2977" w:type="dxa"/>
          </w:tcPr>
          <w:p w14:paraId="3807861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2.4.</w:t>
            </w:r>
          </w:p>
        </w:tc>
      </w:tr>
      <w:tr w:rsidR="00041CE3" w:rsidRPr="0007574E" w14:paraId="386C47AF" w14:textId="77777777" w:rsidTr="00CB7ADF">
        <w:tc>
          <w:tcPr>
            <w:tcW w:w="2268" w:type="dxa"/>
          </w:tcPr>
          <w:p w14:paraId="3B4435CB" w14:textId="55C92F4A" w:rsidR="00041CE3" w:rsidRPr="00D43849" w:rsidRDefault="00BB4A4F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245</w:t>
            </w:r>
          </w:p>
        </w:tc>
        <w:tc>
          <w:tcPr>
            <w:tcW w:w="2410" w:type="dxa"/>
          </w:tcPr>
          <w:p w14:paraId="42D08AB5" w14:textId="202C5DF2" w:rsidR="00041CE3" w:rsidRPr="00D43849" w:rsidRDefault="00553FD6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1</w:t>
            </w:r>
            <w:r w:rsidR="00654F3D" w:rsidRPr="00D43849">
              <w:rPr>
                <w:b/>
                <w:i/>
                <w:color w:val="auto"/>
              </w:rPr>
              <w:t>4</w:t>
            </w:r>
          </w:p>
        </w:tc>
        <w:tc>
          <w:tcPr>
            <w:tcW w:w="1701" w:type="dxa"/>
          </w:tcPr>
          <w:p w14:paraId="5566130D" w14:textId="67382BCB" w:rsidR="00041CE3" w:rsidRPr="00D43849" w:rsidRDefault="00972510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24</w:t>
            </w:r>
          </w:p>
        </w:tc>
        <w:tc>
          <w:tcPr>
            <w:tcW w:w="2977" w:type="dxa"/>
          </w:tcPr>
          <w:p w14:paraId="47F5B6A2" w14:textId="1B3770CD" w:rsidR="00041CE3" w:rsidRPr="00D43849" w:rsidRDefault="00427F45" w:rsidP="00305852">
            <w:pPr>
              <w:rPr>
                <w:b/>
                <w:i/>
                <w:color w:val="auto"/>
              </w:rPr>
            </w:pPr>
            <w:r w:rsidRPr="00D43849">
              <w:rPr>
                <w:b/>
                <w:i/>
                <w:color w:val="auto"/>
              </w:rPr>
              <w:t>124</w:t>
            </w:r>
          </w:p>
        </w:tc>
      </w:tr>
    </w:tbl>
    <w:p w14:paraId="2D06CE74" w14:textId="77777777" w:rsidR="00E9704D" w:rsidRPr="0007574E" w:rsidRDefault="00E9704D" w:rsidP="00305852">
      <w:pPr>
        <w:ind w:firstLine="709"/>
        <w:rPr>
          <w:b/>
          <w:color w:val="auto"/>
        </w:rPr>
      </w:pPr>
    </w:p>
    <w:p w14:paraId="792B15B9" w14:textId="488E382D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t>Задание 3.</w:t>
      </w:r>
      <w:r w:rsidRPr="0007574E">
        <w:rPr>
          <w:b/>
          <w:color w:val="auto"/>
        </w:rPr>
        <w:t xml:space="preserve"> По какому историческому критерию образованы</w:t>
      </w:r>
      <w:r w:rsidR="007F72AA">
        <w:rPr>
          <w:b/>
          <w:color w:val="auto"/>
        </w:rPr>
        <w:t xml:space="preserve"> ряды (до 2 балла</w:t>
      </w:r>
      <w:r w:rsidR="00721F17" w:rsidRPr="0007574E">
        <w:rPr>
          <w:b/>
          <w:color w:val="auto"/>
        </w:rPr>
        <w:t xml:space="preserve"> за каждый полный ответ</w:t>
      </w:r>
      <w:r w:rsidRPr="0007574E">
        <w:rPr>
          <w:b/>
          <w:color w:val="auto"/>
        </w:rPr>
        <w:t>,</w:t>
      </w:r>
      <w:r w:rsidR="007F72AA">
        <w:rPr>
          <w:b/>
          <w:color w:val="auto"/>
        </w:rPr>
        <w:t xml:space="preserve"> максимальный балл – 6</w:t>
      </w:r>
      <w:r w:rsidRPr="0007574E">
        <w:rPr>
          <w:b/>
          <w:color w:val="auto"/>
        </w:rPr>
        <w:t>).</w:t>
      </w:r>
    </w:p>
    <w:p w14:paraId="154C19E0" w14:textId="2D2421B6" w:rsidR="00973565" w:rsidRPr="00D43849" w:rsidRDefault="00973565" w:rsidP="00305852">
      <w:pPr>
        <w:ind w:left="709"/>
        <w:rPr>
          <w:b/>
          <w:i/>
          <w:u w:val="single"/>
        </w:rPr>
      </w:pPr>
      <w:r>
        <w:rPr>
          <w:color w:val="auto"/>
        </w:rPr>
        <w:t xml:space="preserve">3.1. </w:t>
      </w:r>
      <w:r>
        <w:t xml:space="preserve">Издание нового «Церковного устава», закладка Золотых ворот в Киеве, основание Юрьева монастыря, разгром печенежского войска под Киевом </w:t>
      </w:r>
      <w:r w:rsidRPr="00D43849">
        <w:rPr>
          <w:b/>
          <w:i/>
          <w:u w:val="single"/>
        </w:rPr>
        <w:t>____________</w:t>
      </w:r>
      <w:r w:rsidR="005529B9" w:rsidRPr="00D43849">
        <w:rPr>
          <w:b/>
          <w:i/>
          <w:u w:val="single"/>
        </w:rPr>
        <w:t>политика Ярослава Мудрого</w:t>
      </w:r>
      <w:r w:rsidRPr="00D43849">
        <w:rPr>
          <w:b/>
          <w:i/>
          <w:u w:val="single"/>
        </w:rPr>
        <w:t>___________________</w:t>
      </w:r>
    </w:p>
    <w:p w14:paraId="1FF1A87C" w14:textId="77777777" w:rsidR="00D84F4C" w:rsidRPr="0007574E" w:rsidRDefault="00D84F4C" w:rsidP="00305852">
      <w:pPr>
        <w:ind w:left="709"/>
      </w:pPr>
    </w:p>
    <w:p w14:paraId="035B578B" w14:textId="3EDBE31C" w:rsidR="00D43849" w:rsidRDefault="00041CE3" w:rsidP="00305852">
      <w:pPr>
        <w:ind w:left="709"/>
      </w:pPr>
      <w:r w:rsidRPr="00830550">
        <w:t>3.2.</w:t>
      </w:r>
      <w:r w:rsidR="00490E3F" w:rsidRPr="00830550">
        <w:t>Переход к подушной подати, монополизация продажи соли, введение на</w:t>
      </w:r>
      <w:r w:rsidR="00D43849">
        <w:t xml:space="preserve">лога на рыбную ловлю, введение налогов на ношение бород, на бани, на дубовые гробы </w:t>
      </w:r>
    </w:p>
    <w:p w14:paraId="14D957A5" w14:textId="305B6FC7" w:rsidR="00041CE3" w:rsidRPr="00D43849" w:rsidRDefault="00D43849" w:rsidP="00305852">
      <w:pPr>
        <w:ind w:left="709"/>
        <w:rPr>
          <w:b/>
          <w:i/>
          <w:u w:val="single"/>
        </w:rPr>
      </w:pPr>
      <w:r w:rsidRPr="00D43849">
        <w:rPr>
          <w:b/>
          <w:i/>
          <w:u w:val="single"/>
        </w:rPr>
        <w:t>Финансовые реформы Петра Первого</w:t>
      </w:r>
    </w:p>
    <w:p w14:paraId="71040A10" w14:textId="77777777" w:rsidR="00E9704D" w:rsidRPr="0007574E" w:rsidRDefault="00E9704D" w:rsidP="00305852">
      <w:pPr>
        <w:ind w:firstLine="709"/>
      </w:pPr>
      <w:r w:rsidRPr="0007574E">
        <w:t>___________________________________________________________</w:t>
      </w:r>
    </w:p>
    <w:p w14:paraId="43F0A36D" w14:textId="77777777" w:rsidR="00644978" w:rsidRDefault="00644978" w:rsidP="00305852">
      <w:pPr>
        <w:ind w:firstLine="709"/>
      </w:pPr>
      <w:r>
        <w:t xml:space="preserve">3.3. М.Д. Скобелев, Э.И. Тотлебен, вел. кн. М.Н. Романов, И.В. Гурко </w:t>
      </w:r>
    </w:p>
    <w:p w14:paraId="41242011" w14:textId="6898C282" w:rsidR="00644978" w:rsidRPr="00D43849" w:rsidRDefault="00644978" w:rsidP="00305852">
      <w:pPr>
        <w:ind w:firstLine="709"/>
        <w:rPr>
          <w:b/>
          <w:i/>
          <w:highlight w:val="yellow"/>
          <w:u w:val="single"/>
        </w:rPr>
      </w:pPr>
      <w:r w:rsidRPr="00D43849">
        <w:rPr>
          <w:b/>
          <w:i/>
          <w:u w:val="single"/>
        </w:rPr>
        <w:t>________Полководцы в русско-турецкой 1877-</w:t>
      </w:r>
      <w:r w:rsidR="00D43849" w:rsidRPr="006019B7">
        <w:rPr>
          <w:b/>
          <w:i/>
          <w:u w:val="single"/>
        </w:rPr>
        <w:t>18</w:t>
      </w:r>
      <w:r w:rsidRPr="00D43849">
        <w:rPr>
          <w:b/>
          <w:i/>
          <w:u w:val="single"/>
        </w:rPr>
        <w:t>78</w:t>
      </w:r>
      <w:r w:rsidR="00972510" w:rsidRPr="00D43849">
        <w:rPr>
          <w:b/>
          <w:i/>
          <w:u w:val="single"/>
        </w:rPr>
        <w:t xml:space="preserve"> </w:t>
      </w:r>
    </w:p>
    <w:p w14:paraId="21EF154D" w14:textId="2F6F5623" w:rsidR="00644978" w:rsidRPr="00D43849" w:rsidRDefault="00644978" w:rsidP="00305852">
      <w:pPr>
        <w:tabs>
          <w:tab w:val="center" w:pos="4677"/>
        </w:tabs>
        <w:rPr>
          <w:b/>
          <w:i/>
          <w:color w:val="000000"/>
          <w:u w:val="single"/>
        </w:rPr>
      </w:pPr>
      <w:r w:rsidRPr="00D43849">
        <w:rPr>
          <w:b/>
          <w:i/>
          <w:color w:val="000000"/>
          <w:u w:val="single"/>
        </w:rPr>
        <w:t>__________________________________________________________</w:t>
      </w:r>
    </w:p>
    <w:p w14:paraId="6E94E226" w14:textId="130DFFC6" w:rsidR="00E9704D" w:rsidRPr="0007574E" w:rsidRDefault="00E9704D" w:rsidP="00305852">
      <w:pPr>
        <w:pStyle w:val="aa"/>
        <w:rPr>
          <w:color w:val="000000"/>
        </w:rPr>
      </w:pPr>
      <w:r w:rsidRPr="0007574E">
        <w:rPr>
          <w:b/>
          <w:i/>
          <w:u w:val="single"/>
        </w:rPr>
        <w:t>Задание 4</w:t>
      </w:r>
      <w:r w:rsidRPr="007F72AA">
        <w:rPr>
          <w:b/>
          <w:i/>
          <w:u w:val="single"/>
        </w:rPr>
        <w:t>.</w:t>
      </w:r>
      <w:r w:rsidRPr="007F72AA">
        <w:rPr>
          <w:b/>
        </w:rPr>
        <w:t xml:space="preserve"> </w:t>
      </w:r>
      <w:r w:rsidR="00721F17" w:rsidRPr="007F72AA">
        <w:rPr>
          <w:b/>
          <w:color w:val="000000"/>
        </w:rPr>
        <w:t xml:space="preserve">Что или кто является лишним в ряду? Подчеркните это слово и объясните почему. </w:t>
      </w:r>
      <w:r w:rsidR="007F72AA">
        <w:rPr>
          <w:b/>
          <w:color w:val="000000"/>
        </w:rPr>
        <w:t xml:space="preserve">  </w:t>
      </w:r>
      <w:r w:rsidR="00721F17" w:rsidRPr="007F72AA">
        <w:rPr>
          <w:b/>
          <w:color w:val="000000"/>
        </w:rPr>
        <w:t>(1 балл - за выделение лишнего, 2- за пояснение, максимальный балл - 6)</w:t>
      </w:r>
    </w:p>
    <w:p w14:paraId="76A68E44" w14:textId="77777777" w:rsidR="00F660DF" w:rsidRDefault="00F660DF" w:rsidP="00305852">
      <w:pPr>
        <w:ind w:firstLine="709"/>
        <w:rPr>
          <w:color w:val="202122"/>
          <w:shd w:val="clear" w:color="auto" w:fill="FFFFFF"/>
        </w:rPr>
      </w:pPr>
      <w:r>
        <w:rPr>
          <w:b/>
        </w:rPr>
        <w:t>4.1.</w:t>
      </w:r>
      <w:r>
        <w:t xml:space="preserve"> Г.К. Жуков</w:t>
      </w:r>
      <w:r>
        <w:rPr>
          <w:color w:val="202122"/>
          <w:shd w:val="clear" w:color="auto" w:fill="FFFFFF"/>
        </w:rPr>
        <w:t xml:space="preserve">, Чан Кайши, А.М. Василевский, Михай </w:t>
      </w:r>
      <w:r>
        <w:rPr>
          <w:color w:val="202122"/>
          <w:shd w:val="clear" w:color="auto" w:fill="FFFFFF"/>
          <w:lang w:val="en-US"/>
        </w:rPr>
        <w:t>I</w:t>
      </w:r>
      <w:r>
        <w:rPr>
          <w:color w:val="202122"/>
          <w:shd w:val="clear" w:color="auto" w:fill="FFFFFF"/>
        </w:rPr>
        <w:t xml:space="preserve">, Дуайт Эйзенхауэр </w:t>
      </w:r>
      <w:r w:rsidRPr="00D43849">
        <w:rPr>
          <w:b/>
          <w:i/>
          <w:color w:val="202122"/>
          <w:u w:val="single"/>
          <w:shd w:val="clear" w:color="auto" w:fill="FFFFFF"/>
        </w:rPr>
        <w:t>__________Лишний – Чан Кайши, остальные – кавалеры Ордена «Победа»__________________</w:t>
      </w:r>
    </w:p>
    <w:p w14:paraId="621CEC91" w14:textId="77777777" w:rsidR="00D43849" w:rsidRPr="00D43849" w:rsidRDefault="005A3B08" w:rsidP="00AB14A3">
      <w:pPr>
        <w:ind w:firstLine="709"/>
        <w:rPr>
          <w:b/>
          <w:i/>
          <w:u w:val="single"/>
        </w:rPr>
      </w:pPr>
      <w:r w:rsidRPr="009965C7">
        <w:rPr>
          <w:b/>
          <w:color w:val="auto"/>
        </w:rPr>
        <w:t>4.2.</w:t>
      </w:r>
      <w:r w:rsidR="009C69C3" w:rsidRPr="009965C7">
        <w:rPr>
          <w:b/>
          <w:color w:val="auto"/>
        </w:rPr>
        <w:t xml:space="preserve"> </w:t>
      </w:r>
      <w:r w:rsidR="009C69C3" w:rsidRPr="009965C7">
        <w:rPr>
          <w:color w:val="auto"/>
        </w:rPr>
        <w:t>А.И. Гучков, П.Н. Милюков, Ю.О. Мартов, М.В. Родзянко</w:t>
      </w:r>
      <w:r w:rsidRPr="009965C7">
        <w:t xml:space="preserve"> </w:t>
      </w:r>
    </w:p>
    <w:p w14:paraId="7FDF8B4A" w14:textId="072D1C06" w:rsidR="00C443DF" w:rsidRPr="00D43849" w:rsidRDefault="009965C7" w:rsidP="00AB14A3">
      <w:pPr>
        <w:ind w:firstLine="709"/>
      </w:pPr>
      <w:r w:rsidRPr="00D43849">
        <w:rPr>
          <w:b/>
          <w:i/>
          <w:u w:val="single"/>
        </w:rPr>
        <w:t xml:space="preserve">Лишний – Мартов, меньшевик, остальные - </w:t>
      </w:r>
      <w:r w:rsidR="009C69C3" w:rsidRPr="00D43849">
        <w:rPr>
          <w:b/>
          <w:i/>
          <w:u w:val="single"/>
        </w:rPr>
        <w:t>депутаты  Государственной Думы)</w:t>
      </w:r>
    </w:p>
    <w:p w14:paraId="2C060880" w14:textId="7E80EC97" w:rsidR="00AB14A3" w:rsidRPr="006019B7" w:rsidRDefault="00AB14A3" w:rsidP="00AB14A3">
      <w:pPr>
        <w:ind w:firstLine="709"/>
      </w:pPr>
      <w:r w:rsidRPr="006019B7">
        <w:t>_________________________________________________________________________________</w:t>
      </w:r>
    </w:p>
    <w:p w14:paraId="330151BF" w14:textId="77777777" w:rsidR="00AB14A3" w:rsidRPr="006019B7" w:rsidRDefault="00360C18" w:rsidP="00305852">
      <w:pPr>
        <w:rPr>
          <w:b/>
          <w:color w:val="auto"/>
        </w:rPr>
      </w:pPr>
      <w:r w:rsidRPr="007F72AA">
        <w:rPr>
          <w:b/>
          <w:color w:val="auto"/>
        </w:rPr>
        <w:t xml:space="preserve">          </w:t>
      </w:r>
    </w:p>
    <w:p w14:paraId="5D7362C0" w14:textId="54A9CDA6" w:rsidR="00CB7ADF" w:rsidRPr="007F72AA" w:rsidRDefault="00E9704D" w:rsidP="00305852">
      <w:pPr>
        <w:rPr>
          <w:b/>
          <w:color w:val="auto"/>
        </w:rPr>
      </w:pPr>
      <w:r w:rsidRPr="007F72AA">
        <w:rPr>
          <w:b/>
          <w:i/>
          <w:color w:val="auto"/>
          <w:u w:val="single"/>
        </w:rPr>
        <w:t xml:space="preserve">Задание </w:t>
      </w:r>
      <w:r w:rsidR="00F65D84" w:rsidRPr="007F72AA">
        <w:rPr>
          <w:b/>
          <w:i/>
          <w:color w:val="auto"/>
          <w:u w:val="single"/>
        </w:rPr>
        <w:t>5</w:t>
      </w:r>
      <w:r w:rsidRPr="007F72AA">
        <w:rPr>
          <w:b/>
          <w:i/>
          <w:color w:val="auto"/>
          <w:u w:val="single"/>
        </w:rPr>
        <w:t>.</w:t>
      </w:r>
      <w:r w:rsidRPr="007F72AA">
        <w:rPr>
          <w:b/>
          <w:color w:val="auto"/>
        </w:rPr>
        <w:t xml:space="preserve"> </w:t>
      </w:r>
      <w:r w:rsidRPr="007F72AA">
        <w:rPr>
          <w:b/>
          <w:bCs/>
          <w:color w:val="auto"/>
        </w:rPr>
        <w:t xml:space="preserve">Соотнесите элементы правого и левого столбцов таблицы. </w:t>
      </w:r>
      <w:r w:rsidR="007F72AA" w:rsidRPr="007F72AA">
        <w:rPr>
          <w:b/>
        </w:rPr>
        <w:t>(</w:t>
      </w:r>
      <w:r w:rsidR="007F72AA" w:rsidRPr="007F72AA">
        <w:rPr>
          <w:b/>
          <w:bCs/>
          <w:color w:val="auto"/>
        </w:rPr>
        <w:t xml:space="preserve">По 1 баллу каждый за верный ответ; </w:t>
      </w:r>
      <w:r w:rsidR="007F72AA" w:rsidRPr="007F72AA">
        <w:rPr>
          <w:b/>
          <w:color w:val="auto"/>
        </w:rPr>
        <w:t>максимальный балл -</w:t>
      </w:r>
      <w:r w:rsidR="007F72AA">
        <w:rPr>
          <w:b/>
          <w:bCs/>
          <w:color w:val="auto"/>
        </w:rPr>
        <w:t>12</w:t>
      </w:r>
      <w:r w:rsidR="007F72AA" w:rsidRPr="007F72AA">
        <w:rPr>
          <w:b/>
          <w:bCs/>
          <w:color w:val="auto"/>
        </w:rPr>
        <w:t>).</w:t>
      </w:r>
    </w:p>
    <w:p w14:paraId="00A89AA9" w14:textId="30A52344" w:rsidR="0055593C" w:rsidRPr="0007574E" w:rsidRDefault="00CB7ADF" w:rsidP="006019B7">
      <w:pPr>
        <w:ind w:firstLine="709"/>
        <w:rPr>
          <w:b/>
          <w:i/>
          <w:color w:val="auto"/>
        </w:rPr>
      </w:pPr>
      <w:r w:rsidRPr="0007574E">
        <w:t xml:space="preserve">5.1. </w:t>
      </w:r>
      <w:r w:rsidR="00CD51FB" w:rsidRPr="0007574E">
        <w:t>Установите соответствия. Запишите в таблицу выбранные цифры под соответствующими буквами</w:t>
      </w:r>
      <w:r w:rsidR="00721F17" w:rsidRPr="0007574E">
        <w:t xml:space="preserve">.  </w:t>
      </w:r>
    </w:p>
    <w:p w14:paraId="5F41F4AC" w14:textId="77777777" w:rsidR="00F65D84" w:rsidRPr="0007574E" w:rsidRDefault="0055593C" w:rsidP="00305852">
      <w:pPr>
        <w:rPr>
          <w:b/>
          <w:i/>
          <w:color w:val="auto"/>
        </w:rPr>
      </w:pPr>
      <w:r w:rsidRPr="0007574E">
        <w:rPr>
          <w:b/>
          <w:i/>
          <w:color w:val="auto"/>
        </w:rPr>
        <w:t xml:space="preserve">       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  <w:gridCol w:w="1275"/>
      </w:tblGrid>
      <w:tr w:rsidR="00360C18" w:rsidRPr="0007574E" w14:paraId="7F92B8C5" w14:textId="77777777" w:rsidTr="00360C18">
        <w:tc>
          <w:tcPr>
            <w:tcW w:w="992" w:type="dxa"/>
          </w:tcPr>
          <w:p w14:paraId="00545BEE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3F57788D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19B890D1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589870C0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6B2A52E2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  <w:tc>
          <w:tcPr>
            <w:tcW w:w="1275" w:type="dxa"/>
          </w:tcPr>
          <w:p w14:paraId="51BA9FD6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6</w:t>
            </w:r>
          </w:p>
        </w:tc>
      </w:tr>
      <w:tr w:rsidR="00360C18" w:rsidRPr="0007574E" w14:paraId="2D78DDFC" w14:textId="77777777" w:rsidTr="00360C18">
        <w:tc>
          <w:tcPr>
            <w:tcW w:w="992" w:type="dxa"/>
          </w:tcPr>
          <w:p w14:paraId="3AC74A37" w14:textId="6E751089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Б</w:t>
            </w:r>
          </w:p>
        </w:tc>
        <w:tc>
          <w:tcPr>
            <w:tcW w:w="850" w:type="dxa"/>
          </w:tcPr>
          <w:p w14:paraId="0A76E225" w14:textId="1C085880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Г</w:t>
            </w:r>
          </w:p>
        </w:tc>
        <w:tc>
          <w:tcPr>
            <w:tcW w:w="993" w:type="dxa"/>
          </w:tcPr>
          <w:p w14:paraId="0DCE67D5" w14:textId="0737DC61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А</w:t>
            </w:r>
          </w:p>
        </w:tc>
        <w:tc>
          <w:tcPr>
            <w:tcW w:w="992" w:type="dxa"/>
          </w:tcPr>
          <w:p w14:paraId="4272074F" w14:textId="050E195C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Е</w:t>
            </w:r>
          </w:p>
        </w:tc>
        <w:tc>
          <w:tcPr>
            <w:tcW w:w="1276" w:type="dxa"/>
          </w:tcPr>
          <w:p w14:paraId="2B8F2CA1" w14:textId="08EF80AB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Ж</w:t>
            </w:r>
          </w:p>
        </w:tc>
        <w:tc>
          <w:tcPr>
            <w:tcW w:w="1275" w:type="dxa"/>
          </w:tcPr>
          <w:p w14:paraId="2EAFE88B" w14:textId="6727D3F8" w:rsidR="006D207E" w:rsidRPr="0007574E" w:rsidRDefault="007B50E9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В</w:t>
            </w:r>
          </w:p>
        </w:tc>
      </w:tr>
    </w:tbl>
    <w:p w14:paraId="10E8DCF3" w14:textId="77777777" w:rsidR="00484C3C" w:rsidRPr="0007574E" w:rsidRDefault="00484C3C" w:rsidP="00305852">
      <w:pPr>
        <w:rPr>
          <w:b/>
          <w:i/>
          <w:color w:val="auto"/>
        </w:rPr>
      </w:pPr>
    </w:p>
    <w:p w14:paraId="507105EE" w14:textId="44FA307E" w:rsidR="00F65D84" w:rsidRPr="0007574E" w:rsidRDefault="00F65D84" w:rsidP="00305852">
      <w:r w:rsidRPr="009F2A28">
        <w:t>5.2</w:t>
      </w:r>
      <w:r w:rsidRPr="0007574E">
        <w:t>.</w:t>
      </w:r>
      <w:r w:rsidR="00CB7ADF" w:rsidRPr="0007574E">
        <w:t xml:space="preserve"> </w:t>
      </w:r>
      <w:r w:rsidR="00862DE5">
        <w:t>Соотнесите названия события и имена российских реформаторов. Под одной из цифр скрывается не одна, а две буквы:</w:t>
      </w:r>
    </w:p>
    <w:p w14:paraId="66D85847" w14:textId="4A46A97D" w:rsidR="00F65D84" w:rsidRPr="0007574E" w:rsidRDefault="0055593C" w:rsidP="00305852">
      <w:pPr>
        <w:ind w:firstLine="709"/>
        <w:rPr>
          <w:b/>
          <w:i/>
        </w:rPr>
      </w:pPr>
      <w:r w:rsidRPr="0007574E">
        <w:rPr>
          <w:b/>
          <w:i/>
        </w:rPr>
        <w:t>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</w:tblGrid>
      <w:tr w:rsidR="006F1493" w:rsidRPr="0007574E" w14:paraId="1EB8A7D9" w14:textId="77777777" w:rsidTr="00360C18">
        <w:tc>
          <w:tcPr>
            <w:tcW w:w="992" w:type="dxa"/>
          </w:tcPr>
          <w:p w14:paraId="14BF76FC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10445733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28D1F51A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19B4BB6B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4586AA99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</w:tr>
      <w:tr w:rsidR="006F1493" w:rsidRPr="0007574E" w14:paraId="6099DA61" w14:textId="77777777" w:rsidTr="00360C18">
        <w:tc>
          <w:tcPr>
            <w:tcW w:w="992" w:type="dxa"/>
          </w:tcPr>
          <w:p w14:paraId="2D0BFA50" w14:textId="03A923E2" w:rsidR="006F1493" w:rsidRPr="0007574E" w:rsidRDefault="006F1493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Д</w:t>
            </w:r>
          </w:p>
        </w:tc>
        <w:tc>
          <w:tcPr>
            <w:tcW w:w="850" w:type="dxa"/>
          </w:tcPr>
          <w:p w14:paraId="3F8E97AB" w14:textId="0AD23613" w:rsidR="006F1493" w:rsidRPr="0007574E" w:rsidRDefault="006F1493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Б</w:t>
            </w:r>
          </w:p>
        </w:tc>
        <w:tc>
          <w:tcPr>
            <w:tcW w:w="993" w:type="dxa"/>
          </w:tcPr>
          <w:p w14:paraId="5C5D5555" w14:textId="3D712762" w:rsidR="006F1493" w:rsidRPr="0007574E" w:rsidRDefault="006F1493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А</w:t>
            </w:r>
          </w:p>
        </w:tc>
        <w:tc>
          <w:tcPr>
            <w:tcW w:w="992" w:type="dxa"/>
          </w:tcPr>
          <w:p w14:paraId="039F9265" w14:textId="6856E468" w:rsidR="006F1493" w:rsidRPr="0007574E" w:rsidRDefault="006F1493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ГЕ</w:t>
            </w:r>
          </w:p>
        </w:tc>
        <w:tc>
          <w:tcPr>
            <w:tcW w:w="1276" w:type="dxa"/>
          </w:tcPr>
          <w:p w14:paraId="1BBFF17A" w14:textId="68854F62" w:rsidR="006F1493" w:rsidRPr="0007574E" w:rsidRDefault="006F1493" w:rsidP="00305852">
            <w:pPr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В</w:t>
            </w:r>
          </w:p>
        </w:tc>
      </w:tr>
    </w:tbl>
    <w:p w14:paraId="095B9348" w14:textId="77777777" w:rsidR="000C796D" w:rsidRPr="0007574E" w:rsidRDefault="000C796D" w:rsidP="00305852">
      <w:pPr>
        <w:rPr>
          <w:b/>
          <w:i/>
        </w:rPr>
      </w:pPr>
    </w:p>
    <w:p w14:paraId="076D32B2" w14:textId="77777777" w:rsidR="00484C3C" w:rsidRPr="0007574E" w:rsidRDefault="00484C3C" w:rsidP="00305852">
      <w:pPr>
        <w:rPr>
          <w:b/>
          <w:i/>
        </w:rPr>
      </w:pPr>
    </w:p>
    <w:p w14:paraId="033E8114" w14:textId="770FCEDF" w:rsidR="00721F17" w:rsidRPr="0007574E" w:rsidRDefault="005556C9" w:rsidP="00305852">
      <w:r w:rsidRPr="0007574E">
        <w:t xml:space="preserve">  </w:t>
      </w:r>
      <w:r w:rsidR="00E9704D" w:rsidRPr="0007574E">
        <w:rPr>
          <w:b/>
          <w:i/>
          <w:u w:val="single"/>
        </w:rPr>
        <w:t xml:space="preserve">Задание </w:t>
      </w:r>
      <w:r w:rsidR="00CD51FB" w:rsidRPr="0007574E">
        <w:rPr>
          <w:b/>
          <w:i/>
          <w:u w:val="single"/>
        </w:rPr>
        <w:t>6</w:t>
      </w:r>
      <w:r w:rsidR="00E9704D" w:rsidRPr="007F72AA">
        <w:rPr>
          <w:b/>
          <w:i/>
          <w:u w:val="single"/>
        </w:rPr>
        <w:t>.</w:t>
      </w:r>
      <w:r w:rsidR="00721F17" w:rsidRPr="007F72AA">
        <w:rPr>
          <w:b/>
        </w:rPr>
        <w:t xml:space="preserve"> </w:t>
      </w:r>
      <w:r w:rsidR="001046E2">
        <w:rPr>
          <w:b/>
        </w:rPr>
        <w:t xml:space="preserve">Перед Вами плакаты, созданные в периоды руководства СССР тремя государственными деятелями. Укажите имена и фамилии (псевдонимы) советских лидеров и определите, какие из плакатов относятся к политике каждого из них. За указание имени и фамилии (псевдонима) руководителя СССР по 2 балла, за соотношение по 1 баллу. </w:t>
      </w:r>
      <w:r w:rsidR="001046E2">
        <w:rPr>
          <w:b/>
          <w:shd w:val="clear" w:color="auto" w:fill="FFFFFF"/>
        </w:rPr>
        <w:t>М</w:t>
      </w:r>
      <w:r w:rsidR="001046E2">
        <w:rPr>
          <w:rFonts w:eastAsia="Calibri"/>
          <w:b/>
        </w:rPr>
        <w:t>аксимальный балл – 15.</w:t>
      </w:r>
    </w:p>
    <w:p w14:paraId="47017EF5" w14:textId="77777777" w:rsidR="00721F17" w:rsidRPr="0007574E" w:rsidRDefault="00721F17" w:rsidP="00305852">
      <w:pPr>
        <w:ind w:firstLine="709"/>
        <w:rPr>
          <w:rStyle w:val="a3"/>
          <w:b/>
          <w:i w:val="0"/>
          <w:iCs w:val="0"/>
        </w:rPr>
      </w:pPr>
    </w:p>
    <w:tbl>
      <w:tblPr>
        <w:tblStyle w:val="a8"/>
        <w:tblW w:w="10740" w:type="dxa"/>
        <w:tblLook w:val="04A0" w:firstRow="1" w:lastRow="0" w:firstColumn="1" w:lastColumn="0" w:noHBand="0" w:noVBand="1"/>
      </w:tblPr>
      <w:tblGrid>
        <w:gridCol w:w="1951"/>
        <w:gridCol w:w="2835"/>
        <w:gridCol w:w="3119"/>
        <w:gridCol w:w="2835"/>
      </w:tblGrid>
      <w:tr w:rsidR="00721F17" w:rsidRPr="0007574E" w14:paraId="13C0E3BA" w14:textId="77777777" w:rsidTr="002A029C">
        <w:tc>
          <w:tcPr>
            <w:tcW w:w="1951" w:type="dxa"/>
          </w:tcPr>
          <w:p w14:paraId="33A96F2D" w14:textId="007B9727" w:rsidR="00721F17" w:rsidRPr="0007574E" w:rsidRDefault="00830C73" w:rsidP="00305852">
            <w:r>
              <w:t>Имя фактического лидера СССР</w:t>
            </w:r>
          </w:p>
        </w:tc>
        <w:tc>
          <w:tcPr>
            <w:tcW w:w="2835" w:type="dxa"/>
          </w:tcPr>
          <w:p w14:paraId="061AE559" w14:textId="436588D7" w:rsidR="00721F17" w:rsidRPr="0007574E" w:rsidRDefault="00830C73" w:rsidP="00305852">
            <w:r>
              <w:t>Иосиф Сталин</w:t>
            </w:r>
          </w:p>
        </w:tc>
        <w:tc>
          <w:tcPr>
            <w:tcW w:w="3119" w:type="dxa"/>
          </w:tcPr>
          <w:p w14:paraId="50DD2C32" w14:textId="03672865" w:rsidR="00721F17" w:rsidRPr="0007574E" w:rsidRDefault="00830C73" w:rsidP="00305852">
            <w:r>
              <w:t>Никита Хрущев</w:t>
            </w:r>
          </w:p>
        </w:tc>
        <w:tc>
          <w:tcPr>
            <w:tcW w:w="2835" w:type="dxa"/>
          </w:tcPr>
          <w:p w14:paraId="4FF56217" w14:textId="7071A8A7" w:rsidR="00721F17" w:rsidRPr="0007574E" w:rsidRDefault="00830C73" w:rsidP="00305852">
            <w:r>
              <w:t>Михаил Горбачев</w:t>
            </w:r>
          </w:p>
        </w:tc>
      </w:tr>
      <w:tr w:rsidR="00721F17" w:rsidRPr="0007574E" w14:paraId="22CB2962" w14:textId="77777777" w:rsidTr="002A029C">
        <w:tc>
          <w:tcPr>
            <w:tcW w:w="1951" w:type="dxa"/>
          </w:tcPr>
          <w:p w14:paraId="69ED021A" w14:textId="77777777" w:rsidR="00721F17" w:rsidRPr="0007574E" w:rsidRDefault="00721F17" w:rsidP="00305852">
            <w:r w:rsidRPr="0007574E">
              <w:t>Номер плаката</w:t>
            </w:r>
          </w:p>
        </w:tc>
        <w:tc>
          <w:tcPr>
            <w:tcW w:w="2835" w:type="dxa"/>
          </w:tcPr>
          <w:p w14:paraId="44768DBD" w14:textId="25284ADC" w:rsidR="00721F17" w:rsidRPr="00D43849" w:rsidRDefault="00830C73" w:rsidP="00305852">
            <w:pPr>
              <w:rPr>
                <w:b/>
                <w:i/>
              </w:rPr>
            </w:pPr>
            <w:r w:rsidRPr="00D43849">
              <w:rPr>
                <w:b/>
                <w:i/>
              </w:rPr>
              <w:t>347</w:t>
            </w:r>
          </w:p>
        </w:tc>
        <w:tc>
          <w:tcPr>
            <w:tcW w:w="3119" w:type="dxa"/>
          </w:tcPr>
          <w:p w14:paraId="132873E3" w14:textId="0A562118" w:rsidR="00721F17" w:rsidRPr="00D43849" w:rsidRDefault="00830C73" w:rsidP="00305852">
            <w:pPr>
              <w:rPr>
                <w:b/>
                <w:i/>
              </w:rPr>
            </w:pPr>
            <w:r w:rsidRPr="00D43849">
              <w:rPr>
                <w:b/>
                <w:i/>
              </w:rPr>
              <w:t>169</w:t>
            </w:r>
          </w:p>
        </w:tc>
        <w:tc>
          <w:tcPr>
            <w:tcW w:w="2835" w:type="dxa"/>
          </w:tcPr>
          <w:p w14:paraId="11F29858" w14:textId="3B394FB6" w:rsidR="00721F17" w:rsidRPr="00D43849" w:rsidRDefault="00830C73" w:rsidP="00305852">
            <w:pPr>
              <w:rPr>
                <w:b/>
                <w:i/>
              </w:rPr>
            </w:pPr>
            <w:r w:rsidRPr="00D43849">
              <w:rPr>
                <w:b/>
                <w:i/>
              </w:rPr>
              <w:t>258</w:t>
            </w:r>
          </w:p>
        </w:tc>
      </w:tr>
    </w:tbl>
    <w:p w14:paraId="66FF5E07" w14:textId="77777777" w:rsidR="00721F17" w:rsidRPr="0007574E" w:rsidRDefault="00721F17" w:rsidP="00305852"/>
    <w:p w14:paraId="6F5A71E1" w14:textId="77A40A39" w:rsidR="000C796D" w:rsidRPr="006019B7" w:rsidRDefault="0055593C" w:rsidP="006019B7">
      <w:pPr>
        <w:spacing w:after="200"/>
        <w:rPr>
          <w:b/>
        </w:rPr>
      </w:pPr>
      <w:r w:rsidRPr="0007574E">
        <w:rPr>
          <w:b/>
          <w:i/>
        </w:rPr>
        <w:t xml:space="preserve">  </w:t>
      </w:r>
      <w:r w:rsidR="00360C18" w:rsidRPr="005C2975">
        <w:rPr>
          <w:b/>
          <w:i/>
        </w:rPr>
        <w:t>Задание 7</w:t>
      </w:r>
      <w:r w:rsidR="000C796D" w:rsidRPr="005C2975">
        <w:rPr>
          <w:b/>
          <w:i/>
        </w:rPr>
        <w:t xml:space="preserve">. </w:t>
      </w:r>
      <w:r w:rsidR="000C796D" w:rsidRPr="005C2975">
        <w:t xml:space="preserve"> </w:t>
      </w:r>
      <w:r w:rsidR="00E9704D" w:rsidRPr="005C2975">
        <w:rPr>
          <w:b/>
        </w:rPr>
        <w:t xml:space="preserve">Выполните задания по карте. </w:t>
      </w:r>
      <w:r w:rsidR="00D1747F" w:rsidRPr="005C2975">
        <w:rPr>
          <w:b/>
          <w:i/>
          <w:iCs/>
        </w:rPr>
        <w:t xml:space="preserve">(10 </w:t>
      </w:r>
      <w:r w:rsidR="00E9704D" w:rsidRPr="005C2975">
        <w:rPr>
          <w:b/>
          <w:i/>
          <w:iCs/>
        </w:rPr>
        <w:t>баллов</w:t>
      </w:r>
      <w:r w:rsidR="00E9704D" w:rsidRPr="005C2975">
        <w:rPr>
          <w:b/>
        </w:rPr>
        <w:t>)</w:t>
      </w:r>
    </w:p>
    <w:p w14:paraId="7BCFC6E3" w14:textId="0E7753F1" w:rsidR="00DD73A9" w:rsidRPr="002D2B1B" w:rsidRDefault="00360C18" w:rsidP="00305852">
      <w:pPr>
        <w:spacing w:before="360"/>
        <w:rPr>
          <w:color w:val="auto"/>
        </w:rPr>
      </w:pPr>
      <w:r w:rsidRPr="002E042F">
        <w:rPr>
          <w:b/>
          <w:bCs/>
          <w:color w:val="auto"/>
        </w:rPr>
        <w:t>7</w:t>
      </w:r>
      <w:r w:rsidR="001733FE" w:rsidRPr="002E042F">
        <w:rPr>
          <w:b/>
          <w:bCs/>
          <w:color w:val="auto"/>
        </w:rPr>
        <w:t xml:space="preserve">.1. </w:t>
      </w:r>
      <w:r w:rsidR="002E042F" w:rsidRPr="002E042F">
        <w:rPr>
          <w:color w:val="000000"/>
          <w:shd w:val="clear" w:color="auto" w:fill="FFFFFF"/>
        </w:rPr>
        <w:t>Назовите русского князя, осуществившего походы, обознач</w:t>
      </w:r>
      <w:r w:rsidR="00536BDA">
        <w:rPr>
          <w:color w:val="000000"/>
          <w:shd w:val="clear" w:color="auto" w:fill="FFFFFF"/>
        </w:rPr>
        <w:t>енные на схеме белыми стрелками</w:t>
      </w:r>
      <w:r w:rsidR="00DD73A9" w:rsidRPr="002E042F">
        <w:rPr>
          <w:bCs/>
          <w:color w:val="auto"/>
        </w:rPr>
        <w:t>.</w:t>
      </w:r>
      <w:r w:rsidR="00D1747F" w:rsidRPr="002E042F">
        <w:rPr>
          <w:bCs/>
          <w:color w:val="auto"/>
        </w:rPr>
        <w:t xml:space="preserve"> </w:t>
      </w:r>
      <w:r w:rsidR="002E042F" w:rsidRPr="00536BDA">
        <w:rPr>
          <w:b/>
          <w:bCs/>
          <w:i/>
          <w:color w:val="auto"/>
          <w:u w:val="single"/>
        </w:rPr>
        <w:t>Александр Невский</w:t>
      </w:r>
      <w:r w:rsidR="002E042F" w:rsidRPr="002D2B1B">
        <w:rPr>
          <w:bCs/>
          <w:color w:val="auto"/>
        </w:rPr>
        <w:t xml:space="preserve"> </w:t>
      </w:r>
      <w:r w:rsidR="00D1747F" w:rsidRPr="002D2B1B">
        <w:rPr>
          <w:bCs/>
          <w:color w:val="auto"/>
        </w:rPr>
        <w:t>(2б)</w:t>
      </w:r>
      <w:r w:rsidR="00955FB9" w:rsidRPr="002D2B1B">
        <w:rPr>
          <w:bCs/>
          <w:color w:val="auto"/>
        </w:rPr>
        <w:t>.</w:t>
      </w:r>
    </w:p>
    <w:p w14:paraId="6D0DDFEF" w14:textId="48E4EEA8" w:rsidR="00DD73A9" w:rsidRPr="002D2B1B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.2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color w:val="000000"/>
          <w:shd w:val="clear" w:color="auto" w:fill="FFFFFF"/>
        </w:rPr>
        <w:t>Укажите название города, обозначенного на схеме цифрой «1»</w:t>
      </w:r>
      <w:r w:rsidR="00DD73A9" w:rsidRPr="002D2B1B">
        <w:rPr>
          <w:bCs/>
          <w:color w:val="auto"/>
        </w:rPr>
        <w:t>.</w:t>
      </w:r>
      <w:r w:rsidR="00D1747F" w:rsidRPr="002D2B1B">
        <w:rPr>
          <w:bCs/>
          <w:color w:val="auto"/>
        </w:rPr>
        <w:t xml:space="preserve"> </w:t>
      </w:r>
      <w:r w:rsidR="002E042F" w:rsidRPr="00536BDA">
        <w:rPr>
          <w:b/>
          <w:bCs/>
          <w:i/>
          <w:color w:val="auto"/>
          <w:u w:val="single"/>
        </w:rPr>
        <w:t>Новгород</w:t>
      </w:r>
      <w:r w:rsidR="002E042F" w:rsidRPr="002D2B1B">
        <w:rPr>
          <w:bCs/>
          <w:color w:val="auto"/>
        </w:rPr>
        <w:t xml:space="preserve"> </w:t>
      </w:r>
      <w:r w:rsidR="00D1747F" w:rsidRPr="002D2B1B">
        <w:rPr>
          <w:bCs/>
          <w:color w:val="auto"/>
        </w:rPr>
        <w:t>(1</w:t>
      </w:r>
      <w:r w:rsidR="00721F17" w:rsidRPr="002D2B1B">
        <w:rPr>
          <w:bCs/>
          <w:color w:val="auto"/>
        </w:rPr>
        <w:t xml:space="preserve"> б</w:t>
      </w:r>
      <w:r w:rsidR="00955FB9" w:rsidRPr="002D2B1B">
        <w:rPr>
          <w:bCs/>
          <w:color w:val="auto"/>
        </w:rPr>
        <w:t>.</w:t>
      </w:r>
      <w:r w:rsidR="00721F17" w:rsidRPr="002D2B1B">
        <w:rPr>
          <w:bCs/>
          <w:color w:val="auto"/>
        </w:rPr>
        <w:t>)</w:t>
      </w:r>
    </w:p>
    <w:p w14:paraId="4854BC33" w14:textId="4C7AF03B" w:rsidR="00DD73A9" w:rsidRPr="00536BDA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.3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bCs/>
          <w:color w:val="auto"/>
        </w:rPr>
        <w:t>Укажите на</w:t>
      </w:r>
      <w:r w:rsidR="00536BDA">
        <w:rPr>
          <w:bCs/>
          <w:color w:val="auto"/>
        </w:rPr>
        <w:t>звание главного государственного</w:t>
      </w:r>
      <w:r w:rsidR="002E042F" w:rsidRPr="002D2B1B">
        <w:rPr>
          <w:bCs/>
          <w:color w:val="auto"/>
        </w:rPr>
        <w:t xml:space="preserve"> органа в городе, обозначенном на схеме цифрой «1» </w:t>
      </w:r>
      <w:r w:rsidR="002E042F" w:rsidRPr="00536BDA">
        <w:rPr>
          <w:b/>
          <w:bCs/>
          <w:i/>
          <w:color w:val="auto"/>
          <w:u w:val="single"/>
        </w:rPr>
        <w:t>вече</w:t>
      </w:r>
      <w:r w:rsidR="00536BDA">
        <w:rPr>
          <w:b/>
          <w:bCs/>
          <w:i/>
          <w:color w:val="auto"/>
          <w:u w:val="single"/>
        </w:rPr>
        <w:t xml:space="preserve">    </w:t>
      </w:r>
      <w:r w:rsidR="00536BDA" w:rsidRPr="002D2B1B">
        <w:rPr>
          <w:bCs/>
          <w:color w:val="auto"/>
        </w:rPr>
        <w:t>(</w:t>
      </w:r>
      <w:r w:rsidR="00ED2231">
        <w:rPr>
          <w:bCs/>
          <w:color w:val="auto"/>
        </w:rPr>
        <w:t>2</w:t>
      </w:r>
      <w:r w:rsidR="00536BDA" w:rsidRPr="002D2B1B">
        <w:rPr>
          <w:bCs/>
          <w:color w:val="auto"/>
        </w:rPr>
        <w:t xml:space="preserve"> б.)</w:t>
      </w:r>
    </w:p>
    <w:p w14:paraId="04B51520" w14:textId="1F6FCE19" w:rsidR="002E042F" w:rsidRPr="002D2B1B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.4.</w:t>
      </w:r>
      <w:r w:rsidR="001733FE" w:rsidRPr="002D2B1B">
        <w:rPr>
          <w:bCs/>
          <w:color w:val="auto"/>
        </w:rPr>
        <w:t xml:space="preserve"> </w:t>
      </w:r>
      <w:r w:rsidR="002E042F" w:rsidRPr="002D2B1B">
        <w:rPr>
          <w:color w:val="000000"/>
          <w:shd w:val="clear" w:color="auto" w:fill="FFFFFF"/>
        </w:rPr>
        <w:t>Прочтите текст о событиях, отражённых на схеме, и, используя схему, укажите название народа, которое пропущено в этом тексте. «Получив известие о приближении _________, новгородский князь принял решение действовать своими силами, не запрашивая помощь у отца. Согласно «Житию», он выступил с малой дружиной (двором), и многие новгородцы не успели присоединиться. Также в битве участвовали ополченцы из новгородской крепости Ладога, присоединившиеся по пути к Неве.»</w:t>
      </w:r>
      <w:r w:rsidR="002E042F" w:rsidRPr="002D2B1B">
        <w:rPr>
          <w:bCs/>
          <w:color w:val="auto"/>
        </w:rPr>
        <w:t xml:space="preserve">.(1 б.) </w:t>
      </w:r>
      <w:r w:rsidR="002E042F" w:rsidRPr="00536BDA">
        <w:rPr>
          <w:b/>
          <w:bCs/>
          <w:i/>
          <w:color w:val="auto"/>
          <w:u w:val="single"/>
        </w:rPr>
        <w:t>шведов</w:t>
      </w:r>
    </w:p>
    <w:p w14:paraId="13A5B53B" w14:textId="70366CF4" w:rsidR="00DC5541" w:rsidRDefault="00360C18" w:rsidP="00305852">
      <w:pPr>
        <w:spacing w:before="360"/>
        <w:rPr>
          <w:b/>
          <w:bCs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.5</w:t>
      </w:r>
      <w:r w:rsidR="001733FE" w:rsidRPr="002D2B1B">
        <w:rPr>
          <w:bCs/>
          <w:color w:val="auto"/>
        </w:rPr>
        <w:t xml:space="preserve">. </w:t>
      </w:r>
      <w:r w:rsidR="00DC5541" w:rsidRPr="002D2B1B">
        <w:rPr>
          <w:bCs/>
          <w:color w:val="auto"/>
        </w:rPr>
        <w:t xml:space="preserve">Боевой порядок немецких рыцарей имел форму клина. Как он назывался у русских дружинников? (1 б.) </w:t>
      </w:r>
      <w:r w:rsidR="00DC5541" w:rsidRPr="00536BDA">
        <w:rPr>
          <w:b/>
          <w:bCs/>
          <w:i/>
          <w:color w:val="auto"/>
          <w:u w:val="single"/>
        </w:rPr>
        <w:t>свинья</w:t>
      </w:r>
      <w:r w:rsidR="00972510" w:rsidRPr="00536BDA">
        <w:rPr>
          <w:b/>
          <w:bCs/>
          <w:i/>
          <w:color w:val="auto"/>
          <w:u w:val="single"/>
        </w:rPr>
        <w:t>\КЛИН</w:t>
      </w:r>
      <w:r w:rsidR="00DC5541">
        <w:rPr>
          <w:bCs/>
          <w:color w:val="auto"/>
        </w:rPr>
        <w:br/>
      </w:r>
    </w:p>
    <w:p w14:paraId="41331B27" w14:textId="47BAA241" w:rsidR="002E042F" w:rsidRPr="002E042F" w:rsidRDefault="00360C18" w:rsidP="0030585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E042F">
        <w:rPr>
          <w:b/>
          <w:bCs/>
        </w:rPr>
        <w:t>7</w:t>
      </w:r>
      <w:r w:rsidR="001733FE" w:rsidRPr="002E042F">
        <w:rPr>
          <w:b/>
          <w:bCs/>
        </w:rPr>
        <w:t>.6</w:t>
      </w:r>
      <w:r w:rsidR="001733FE" w:rsidRPr="002E042F">
        <w:rPr>
          <w:bCs/>
        </w:rPr>
        <w:t xml:space="preserve">. </w:t>
      </w:r>
      <w:r w:rsidR="002E042F" w:rsidRPr="002E042F">
        <w:rPr>
          <w:color w:val="000000"/>
        </w:rPr>
        <w:t>Какие суждения, относящиеся к событиям, обозначенным на схеме, являются верными? Выберите несколько суждений из шести предложенных.</w:t>
      </w:r>
    </w:p>
    <w:p w14:paraId="260E4C60" w14:textId="2C598245" w:rsidR="00DD73A9" w:rsidRPr="0007574E" w:rsidRDefault="001247ED" w:rsidP="00305852">
      <w:pPr>
        <w:spacing w:before="360"/>
        <w:rPr>
          <w:color w:val="auto"/>
        </w:rPr>
      </w:pPr>
      <w:r>
        <w:rPr>
          <w:color w:val="auto"/>
        </w:rPr>
        <w:t xml:space="preserve">Ответ: </w:t>
      </w:r>
      <w:r w:rsidRPr="00D43849">
        <w:rPr>
          <w:b/>
          <w:i/>
          <w:color w:val="auto"/>
          <w:u w:val="single"/>
        </w:rPr>
        <w:t>126</w:t>
      </w:r>
    </w:p>
    <w:p w14:paraId="0D94CAB5" w14:textId="77777777" w:rsidR="00CD51FB" w:rsidRPr="0007574E" w:rsidRDefault="00CD51FB" w:rsidP="00305852">
      <w:pPr>
        <w:spacing w:after="200"/>
        <w:rPr>
          <w:b/>
          <w:i/>
          <w:u w:val="single"/>
        </w:rPr>
      </w:pPr>
    </w:p>
    <w:p w14:paraId="20312E57" w14:textId="77777777" w:rsidR="002625D7" w:rsidRPr="0007574E" w:rsidRDefault="00360C18" w:rsidP="00305852">
      <w:pPr>
        <w:spacing w:after="200"/>
        <w:rPr>
          <w:b/>
          <w:i/>
          <w:u w:val="single"/>
        </w:rPr>
      </w:pPr>
      <w:r w:rsidRPr="0007574E">
        <w:rPr>
          <w:b/>
          <w:i/>
          <w:u w:val="single"/>
        </w:rPr>
        <w:t>Задание 8</w:t>
      </w:r>
      <w:r w:rsidR="000C796D" w:rsidRPr="0007574E">
        <w:rPr>
          <w:b/>
          <w:i/>
          <w:u w:val="single"/>
        </w:rPr>
        <w:t xml:space="preserve"> .Эссе</w:t>
      </w:r>
    </w:p>
    <w:p w14:paraId="19CB7602" w14:textId="77777777" w:rsidR="002625D7" w:rsidRPr="0007574E" w:rsidRDefault="002625D7" w:rsidP="00305852">
      <w:pPr>
        <w:spacing w:after="200"/>
        <w:rPr>
          <w:b/>
          <w:i/>
          <w:u w:val="single"/>
        </w:rPr>
      </w:pPr>
      <w:r w:rsidRPr="0007574E">
        <w:t>Вам предстоит работать с высказываниями историков и современников о</w:t>
      </w:r>
      <w:r w:rsidR="00D53014" w:rsidRPr="007F72AA">
        <w:rPr>
          <w:b/>
          <w:i/>
        </w:rPr>
        <w:t xml:space="preserve"> </w:t>
      </w:r>
      <w:r w:rsidRPr="007F72AA">
        <w:t>событиях и деятелях отечественной истории. Выберите из них одно, которое</w:t>
      </w:r>
      <w:r w:rsidR="00D53014" w:rsidRPr="007F72AA">
        <w:rPr>
          <w:b/>
          <w:i/>
        </w:rPr>
        <w:t xml:space="preserve"> </w:t>
      </w:r>
      <w:r w:rsidRPr="007F72AA">
        <w:t>станет темой Вашего сочинения</w:t>
      </w:r>
      <w:r w:rsidRPr="0007574E">
        <w:t xml:space="preserve">-эссе. Ваша задача – сформулировать собственное отношение к данному утверждению и обосновать его </w:t>
      </w:r>
      <w:r w:rsidRPr="0007574E">
        <w:lastRenderedPageBreak/>
        <w:t>аргументами,</w:t>
      </w:r>
      <w:r w:rsidR="00D53014" w:rsidRPr="0007574E">
        <w:t xml:space="preserve"> </w:t>
      </w:r>
      <w:r w:rsidRPr="0007574E">
        <w:t>представляющимися Вам наиболее существенными. При выборе темы исходите</w:t>
      </w:r>
      <w:r w:rsidR="00D53014" w:rsidRPr="0007574E">
        <w:rPr>
          <w:b/>
          <w:i/>
        </w:rPr>
        <w:t xml:space="preserve"> </w:t>
      </w:r>
      <w:r w:rsidRPr="0007574E">
        <w:t>из того, что Вы:</w:t>
      </w:r>
    </w:p>
    <w:p w14:paraId="2D7AD942" w14:textId="77777777" w:rsidR="002625D7" w:rsidRPr="0007574E" w:rsidRDefault="002625D7" w:rsidP="00305852">
      <w:r w:rsidRPr="0007574E">
        <w:t>1) ясно понимаете смысл высказывания</w:t>
      </w:r>
      <w:r w:rsidR="00D53014" w:rsidRPr="0007574E">
        <w:t xml:space="preserve"> и можете сформулировать на его </w:t>
      </w:r>
      <w:r w:rsidRPr="0007574E">
        <w:t>основе проблему, которую Вы будете рассматр</w:t>
      </w:r>
      <w:r w:rsidR="00D53014" w:rsidRPr="0007574E">
        <w:t xml:space="preserve">ивать в своём эссе, и поставить </w:t>
      </w:r>
      <w:r w:rsidRPr="0007574E">
        <w:t>три задачи Вашей работы, которые необходи</w:t>
      </w:r>
      <w:r w:rsidR="00D53014" w:rsidRPr="0007574E">
        <w:t xml:space="preserve">мо решить для рассмотрения этой </w:t>
      </w:r>
      <w:r w:rsidRPr="0007574E">
        <w:t>проблемы;</w:t>
      </w:r>
    </w:p>
    <w:p w14:paraId="5CED8B19" w14:textId="77777777" w:rsidR="002625D7" w:rsidRPr="0007574E" w:rsidRDefault="002625D7" w:rsidP="00305852">
      <w:r w:rsidRPr="0007574E">
        <w:t>2) можете выразить своё отношение к</w:t>
      </w:r>
      <w:r w:rsidR="00D53014" w:rsidRPr="0007574E">
        <w:t xml:space="preserve"> высказыванию (аргументированно </w:t>
      </w:r>
      <w:r w:rsidRPr="0007574E">
        <w:t>согласиться с автором либо полность</w:t>
      </w:r>
      <w:r w:rsidR="00D53014" w:rsidRPr="0007574E">
        <w:t xml:space="preserve">ю или частично опровергнуть его </w:t>
      </w:r>
      <w:r w:rsidRPr="0007574E">
        <w:t>высказывание);</w:t>
      </w:r>
    </w:p>
    <w:p w14:paraId="1FFE1AEC" w14:textId="77777777" w:rsidR="002625D7" w:rsidRPr="0007574E" w:rsidRDefault="002625D7" w:rsidP="00305852">
      <w:r w:rsidRPr="0007574E">
        <w:t>3) располагаете конкретными знаниями</w:t>
      </w:r>
      <w:r w:rsidR="00D53014" w:rsidRPr="0007574E">
        <w:t xml:space="preserve"> (факты, статистические данные, </w:t>
      </w:r>
      <w:r w:rsidRPr="0007574E">
        <w:t>точки зрения, примеры) по данной теме;</w:t>
      </w:r>
    </w:p>
    <w:p w14:paraId="725B853B" w14:textId="77777777" w:rsidR="002625D7" w:rsidRDefault="002625D7" w:rsidP="00305852">
      <w:r w:rsidRPr="0007574E">
        <w:t>4) владеете терминами, необходимыми</w:t>
      </w:r>
      <w:r w:rsidR="00D53014" w:rsidRPr="0007574E">
        <w:t xml:space="preserve"> для грамотного изложения своей </w:t>
      </w:r>
      <w:r w:rsidRPr="0007574E">
        <w:t>точки зрения.</w:t>
      </w:r>
    </w:p>
    <w:p w14:paraId="081D0597" w14:textId="77777777" w:rsidR="007F72AA" w:rsidRPr="0007574E" w:rsidRDefault="007F72AA" w:rsidP="00305852"/>
    <w:p w14:paraId="3C131CCC" w14:textId="77777777" w:rsidR="002625D7" w:rsidRPr="0007574E" w:rsidRDefault="002625D7" w:rsidP="00305852">
      <w:pPr>
        <w:rPr>
          <w:b/>
        </w:rPr>
      </w:pPr>
      <w:r w:rsidRPr="0007574E">
        <w:rPr>
          <w:b/>
        </w:rPr>
        <w:t>Ваше эссе будет оце</w:t>
      </w:r>
      <w:r w:rsidR="00360C18" w:rsidRPr="0007574E">
        <w:rPr>
          <w:b/>
        </w:rPr>
        <w:t>ниваться по следующим критериям:</w:t>
      </w:r>
    </w:p>
    <w:p w14:paraId="5994A060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1) обоснованность выбора темы (объяснение выбора темы и задач, которые</w:t>
      </w:r>
    </w:p>
    <w:p w14:paraId="35D9603D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ставит перед собой в своей работе участник) (5+5);</w:t>
      </w:r>
    </w:p>
    <w:p w14:paraId="6F4DC412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2) грамотность использования исторических фактов и терминов; (5)</w:t>
      </w:r>
    </w:p>
    <w:p w14:paraId="1567E46C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3) чёткость и доказательность основных положений работы; (10)</w:t>
      </w:r>
    </w:p>
    <w:p w14:paraId="4DB2BCB4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4) знание различных точек зрения по избранному вопросу; (5)</w:t>
      </w:r>
    </w:p>
    <w:p w14:paraId="5CFE2B71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5) наличие обоснованных выводов, соответствующих поставленным участником задач (5)</w:t>
      </w:r>
    </w:p>
    <w:p w14:paraId="2E798927" w14:textId="5C6C15D2" w:rsidR="009742BE" w:rsidRDefault="007F72AA" w:rsidP="00305852">
      <w:r>
        <w:t>Высказывания:</w:t>
      </w:r>
    </w:p>
    <w:p w14:paraId="21E355BE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3B419B">
        <w:rPr>
          <w:sz w:val="28"/>
          <w:szCs w:val="28"/>
        </w:rPr>
        <w:t>«Принятие христианства Древней Русью стало значительным шагом</w:t>
      </w:r>
      <w:r>
        <w:rPr>
          <w:sz w:val="28"/>
          <w:szCs w:val="28"/>
        </w:rPr>
        <w:t xml:space="preserve"> </w:t>
      </w:r>
      <w:r w:rsidRPr="003B419B">
        <w:rPr>
          <w:sz w:val="28"/>
          <w:szCs w:val="28"/>
        </w:rPr>
        <w:t>в развитии восточнославянской цивилизации. Следствием его стали существенные, хотя разновременные изменения в этническом, социально-экономическом, политическом и культурном развитии Руси». (А.П. Новосельцев)</w:t>
      </w:r>
    </w:p>
    <w:p w14:paraId="295D2853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«По сути дела условием княжения сделалось поведение, противоречащее тому, что можно было назвать народным интересом. </w:t>
      </w:r>
      <w:r w:rsidRPr="000D0840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В этих обстоятельствах начал действовать некий процесс естественного отбора, при котором выживали самые беспринципные и безжалостные, прочие же шли ко дну». (Р. Пайпс)</w:t>
      </w:r>
    </w:p>
    <w:p w14:paraId="75E0CADF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0A2A27">
        <w:rPr>
          <w:sz w:val="28"/>
          <w:szCs w:val="28"/>
        </w:rPr>
        <w:t>«Мы бы очень ошиблись, если бы представили себе жизнь московского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общества при царе Алексее Михайловиче замурованной в неподатливых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рамках старинного обычая. Как раз наоборот... Обычай утрачивал своё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обаяние, общественное поведение было выбито из давнишней колеи».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(А.А. Кизеветтер)</w:t>
      </w:r>
    </w:p>
    <w:p w14:paraId="4BD3BB3B" w14:textId="77777777" w:rsidR="00A5252E" w:rsidRPr="000A2A27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«Хотя о нем вспоминают преимущественно как о реформаторе, сам Петр видел в себе прежде всего солдата. </w:t>
      </w:r>
      <w:r w:rsidRPr="00E42647">
        <w:rPr>
          <w:sz w:val="28"/>
          <w:szCs w:val="28"/>
        </w:rPr>
        <w:t>&lt;</w:t>
      </w:r>
      <w:r>
        <w:rPr>
          <w:sz w:val="28"/>
          <w:szCs w:val="28"/>
        </w:rPr>
        <w:t>…</w:t>
      </w:r>
      <w:r w:rsidRPr="00E42647">
        <w:rPr>
          <w:sz w:val="28"/>
          <w:szCs w:val="28"/>
        </w:rPr>
        <w:t>&gt;</w:t>
      </w:r>
      <w:r>
        <w:rPr>
          <w:sz w:val="28"/>
          <w:szCs w:val="28"/>
        </w:rPr>
        <w:t xml:space="preserve"> Он был твердо убежден, что военная мощь имеет первостепенное значение для благополучия всякой страны». (Р. Пайпс)</w:t>
      </w:r>
    </w:p>
    <w:p w14:paraId="14C2A7C5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 w:rsidRPr="000A2A27">
        <w:rPr>
          <w:sz w:val="28"/>
          <w:szCs w:val="28"/>
        </w:rPr>
        <w:t>«Типичные черты политики “просвещённого абсолютизма” за короткое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царствование Петра III обнаружились особенно эффективно... Так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называемый Век Екатерины начался, по существу, ещё за несколько лет до её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восшествия на престол». (С.О. Шмидт)</w:t>
      </w:r>
    </w:p>
    <w:p w14:paraId="0AAAE22C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«Таким образом начатые реформы не соответствовали первоначальным ожиданиям. Тем не менее они стали важным этапом на пути к отмене крепостничества. </w:t>
      </w:r>
      <w:r w:rsidRPr="00E06E97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Хотя проблема отмены крепостного права притягивала внимание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его ближайших советников, прочие сферы в равной мере были открыты для социально-экономических преобразований». (М.-П. Рэй)</w:t>
      </w:r>
    </w:p>
    <w:p w14:paraId="58B36EE6" w14:textId="77777777" w:rsidR="00A5252E" w:rsidRPr="00FA1E41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FA1E41">
        <w:rPr>
          <w:sz w:val="28"/>
          <w:szCs w:val="28"/>
        </w:rPr>
        <w:t xml:space="preserve">Десятилетия после 1861 г. прошли в бесплодных дискуссиях </w:t>
      </w:r>
      <w:r w:rsidRPr="00AE069E">
        <w:rPr>
          <w:sz w:val="28"/>
          <w:szCs w:val="28"/>
        </w:rPr>
        <w:t>&lt;…&gt;</w:t>
      </w:r>
      <w:r w:rsidRPr="00FA1E41">
        <w:rPr>
          <w:sz w:val="28"/>
          <w:szCs w:val="28"/>
        </w:rPr>
        <w:t>. Как ни парадоксально, реальное течение модернизации в России во многом определял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именно этот смутный идейный багаж, а не объективные потребности развития страны,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претендующей на роль мировой державы, поскольку с общественностью во многом было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солидарно и правительство. Соответственно, вопрос о том, как оно при этом собиралось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возвращать и поддерживать статус великой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державы, оставался открытым</w:t>
      </w:r>
      <w:r>
        <w:rPr>
          <w:sz w:val="28"/>
          <w:szCs w:val="28"/>
        </w:rPr>
        <w:t>»</w:t>
      </w:r>
      <w:r w:rsidRPr="00FA1E41">
        <w:rPr>
          <w:sz w:val="28"/>
          <w:szCs w:val="28"/>
        </w:rPr>
        <w:t>.</w:t>
      </w:r>
      <w:r>
        <w:rPr>
          <w:sz w:val="28"/>
          <w:szCs w:val="28"/>
        </w:rPr>
        <w:t xml:space="preserve"> (М.А.Давыдов)</w:t>
      </w:r>
    </w:p>
    <w:p w14:paraId="76B2613E" w14:textId="77777777" w:rsidR="00A5252E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«</w:t>
      </w:r>
      <w:r w:rsidRPr="00355A87">
        <w:rPr>
          <w:sz w:val="28"/>
          <w:szCs w:val="28"/>
        </w:rPr>
        <w:t>Именно эта роль была определяющей. Неверно видеть в ежовщине только действия Сталина или тем более Ежова. Сталин выполнил волю своих назначенцев, поведя их на разгром ленинской гвардии. Ничего героического в походе не было. Можно по-разному относиться к членам созданной Лениным организации профессиональных революционеров. Но расправа с ними была омерзительна</w:t>
      </w:r>
      <w:r>
        <w:rPr>
          <w:sz w:val="28"/>
          <w:szCs w:val="28"/>
        </w:rPr>
        <w:t>». (М. Восленский)</w:t>
      </w:r>
    </w:p>
    <w:p w14:paraId="344972BF" w14:textId="77777777" w:rsidR="00A5252E" w:rsidRPr="000A2A27" w:rsidRDefault="00A5252E" w:rsidP="00305852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«До 60-х говорить ему не давали: он должен был расти и становиться тем, кем стал, попутно ведя борьбу с многообразными врагами: контрреволюцией, разрухой, крестьянством, интеллигенцией, фашистами, космополитами, империалистами. Кроме того, за него и от его имени долго говорило одно конкретное лицо – в основном, по радио. Но с этого лица сорвали маску «выразителя чаяний и надежд». Советский человек заговорил сам». (П. Вайль, А. Генис)</w:t>
      </w:r>
    </w:p>
    <w:p w14:paraId="37CE844A" w14:textId="77777777" w:rsidR="007F72AA" w:rsidRPr="0007574E" w:rsidRDefault="007F72AA" w:rsidP="00305852"/>
    <w:p w14:paraId="4B56C865" w14:textId="77777777" w:rsidR="00E9704D" w:rsidRPr="0007574E" w:rsidRDefault="002625D7" w:rsidP="00305852">
      <w:pPr>
        <w:ind w:firstLine="709"/>
        <w:rPr>
          <w:b/>
        </w:rPr>
      </w:pPr>
      <w:r w:rsidRPr="0007574E">
        <w:rPr>
          <w:b/>
        </w:rPr>
        <w:t>Максимум за задание – 35 баллов.</w:t>
      </w:r>
    </w:p>
    <w:p w14:paraId="5B52B863" w14:textId="77777777" w:rsidR="00E9704D" w:rsidRPr="0007574E" w:rsidRDefault="00E9704D" w:rsidP="00305852">
      <w:pPr>
        <w:ind w:firstLine="709"/>
      </w:pPr>
    </w:p>
    <w:p w14:paraId="5220C621" w14:textId="77777777" w:rsidR="00E9704D" w:rsidRPr="0007574E" w:rsidRDefault="00E9704D" w:rsidP="00305852">
      <w:pPr>
        <w:ind w:firstLine="709"/>
      </w:pPr>
    </w:p>
    <w:sectPr w:rsidR="00E9704D" w:rsidRPr="0007574E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0CD7"/>
    <w:multiLevelType w:val="hybridMultilevel"/>
    <w:tmpl w:val="66844A50"/>
    <w:lvl w:ilvl="0" w:tplc="5E9ABD1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5555A8"/>
    <w:multiLevelType w:val="hybridMultilevel"/>
    <w:tmpl w:val="58008EEC"/>
    <w:lvl w:ilvl="0" w:tplc="60AAD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F6A50"/>
    <w:multiLevelType w:val="multilevel"/>
    <w:tmpl w:val="BC92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0829988">
    <w:abstractNumId w:val="0"/>
  </w:num>
  <w:num w:numId="2" w16cid:durableId="1030642704">
    <w:abstractNumId w:val="2"/>
  </w:num>
  <w:num w:numId="3" w16cid:durableId="523593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746"/>
    <w:rsid w:val="00041CE3"/>
    <w:rsid w:val="0007574E"/>
    <w:rsid w:val="00081C49"/>
    <w:rsid w:val="000C796D"/>
    <w:rsid w:val="000F5781"/>
    <w:rsid w:val="001046E2"/>
    <w:rsid w:val="001247ED"/>
    <w:rsid w:val="00140C51"/>
    <w:rsid w:val="0014184C"/>
    <w:rsid w:val="00170606"/>
    <w:rsid w:val="001733FE"/>
    <w:rsid w:val="00175E2A"/>
    <w:rsid w:val="00182746"/>
    <w:rsid w:val="001830D4"/>
    <w:rsid w:val="00196AC3"/>
    <w:rsid w:val="001E3E3F"/>
    <w:rsid w:val="001E5C96"/>
    <w:rsid w:val="002529D9"/>
    <w:rsid w:val="002625D7"/>
    <w:rsid w:val="00276280"/>
    <w:rsid w:val="00276357"/>
    <w:rsid w:val="002D2B1B"/>
    <w:rsid w:val="002E042F"/>
    <w:rsid w:val="00304192"/>
    <w:rsid w:val="00305852"/>
    <w:rsid w:val="00360C18"/>
    <w:rsid w:val="00364E8A"/>
    <w:rsid w:val="00392535"/>
    <w:rsid w:val="00427F45"/>
    <w:rsid w:val="004517B7"/>
    <w:rsid w:val="00462CAB"/>
    <w:rsid w:val="00484C3C"/>
    <w:rsid w:val="004906E8"/>
    <w:rsid w:val="00490E3F"/>
    <w:rsid w:val="004A19A5"/>
    <w:rsid w:val="004A24ED"/>
    <w:rsid w:val="004E0ED9"/>
    <w:rsid w:val="00513528"/>
    <w:rsid w:val="00524D67"/>
    <w:rsid w:val="005311FD"/>
    <w:rsid w:val="005339A7"/>
    <w:rsid w:val="00536BDA"/>
    <w:rsid w:val="00540A70"/>
    <w:rsid w:val="005529B9"/>
    <w:rsid w:val="00553FD6"/>
    <w:rsid w:val="005556C9"/>
    <w:rsid w:val="0055593C"/>
    <w:rsid w:val="00567450"/>
    <w:rsid w:val="00570A04"/>
    <w:rsid w:val="00575BBA"/>
    <w:rsid w:val="00597BA1"/>
    <w:rsid w:val="005A0CC9"/>
    <w:rsid w:val="005A3B08"/>
    <w:rsid w:val="005B4254"/>
    <w:rsid w:val="005B4FAA"/>
    <w:rsid w:val="005B58C7"/>
    <w:rsid w:val="005C2975"/>
    <w:rsid w:val="006019B7"/>
    <w:rsid w:val="0062757C"/>
    <w:rsid w:val="006340C8"/>
    <w:rsid w:val="00644978"/>
    <w:rsid w:val="00654F3D"/>
    <w:rsid w:val="006645E3"/>
    <w:rsid w:val="006B642E"/>
    <w:rsid w:val="006C0FBE"/>
    <w:rsid w:val="006D207E"/>
    <w:rsid w:val="006F1493"/>
    <w:rsid w:val="00702424"/>
    <w:rsid w:val="00721F17"/>
    <w:rsid w:val="00736B41"/>
    <w:rsid w:val="00737150"/>
    <w:rsid w:val="007721FB"/>
    <w:rsid w:val="00784A3D"/>
    <w:rsid w:val="007B50E9"/>
    <w:rsid w:val="007D2D16"/>
    <w:rsid w:val="007D78CD"/>
    <w:rsid w:val="007F72AA"/>
    <w:rsid w:val="007F7DBC"/>
    <w:rsid w:val="00830550"/>
    <w:rsid w:val="00830C73"/>
    <w:rsid w:val="008464AC"/>
    <w:rsid w:val="00862DE5"/>
    <w:rsid w:val="00865E7F"/>
    <w:rsid w:val="00872BC8"/>
    <w:rsid w:val="00896CB3"/>
    <w:rsid w:val="008B4B56"/>
    <w:rsid w:val="008F0A6D"/>
    <w:rsid w:val="00941174"/>
    <w:rsid w:val="00955EC6"/>
    <w:rsid w:val="00955FB9"/>
    <w:rsid w:val="00972510"/>
    <w:rsid w:val="00973565"/>
    <w:rsid w:val="009742BE"/>
    <w:rsid w:val="0097440A"/>
    <w:rsid w:val="009965C7"/>
    <w:rsid w:val="009C69C3"/>
    <w:rsid w:val="009D5756"/>
    <w:rsid w:val="009E6AE8"/>
    <w:rsid w:val="009F2A28"/>
    <w:rsid w:val="00A5252E"/>
    <w:rsid w:val="00AB14A3"/>
    <w:rsid w:val="00B527B5"/>
    <w:rsid w:val="00BB4A4F"/>
    <w:rsid w:val="00C144BC"/>
    <w:rsid w:val="00C37253"/>
    <w:rsid w:val="00C4300C"/>
    <w:rsid w:val="00C443DF"/>
    <w:rsid w:val="00C476F6"/>
    <w:rsid w:val="00C75AC6"/>
    <w:rsid w:val="00C875ED"/>
    <w:rsid w:val="00CB7ADF"/>
    <w:rsid w:val="00CD51FB"/>
    <w:rsid w:val="00CE25DB"/>
    <w:rsid w:val="00CE7DFA"/>
    <w:rsid w:val="00CF774E"/>
    <w:rsid w:val="00D02E7B"/>
    <w:rsid w:val="00D1747F"/>
    <w:rsid w:val="00D2305E"/>
    <w:rsid w:val="00D40338"/>
    <w:rsid w:val="00D423FB"/>
    <w:rsid w:val="00D43849"/>
    <w:rsid w:val="00D53014"/>
    <w:rsid w:val="00D84F4C"/>
    <w:rsid w:val="00DC5541"/>
    <w:rsid w:val="00DD73A9"/>
    <w:rsid w:val="00E60C1B"/>
    <w:rsid w:val="00E9704D"/>
    <w:rsid w:val="00EC1C17"/>
    <w:rsid w:val="00ED2231"/>
    <w:rsid w:val="00ED5314"/>
    <w:rsid w:val="00EF591A"/>
    <w:rsid w:val="00F004D2"/>
    <w:rsid w:val="00F13541"/>
    <w:rsid w:val="00F35C63"/>
    <w:rsid w:val="00F53330"/>
    <w:rsid w:val="00F65D84"/>
    <w:rsid w:val="00F660DF"/>
    <w:rsid w:val="00F743DA"/>
    <w:rsid w:val="00F74BDB"/>
    <w:rsid w:val="00FB47B4"/>
    <w:rsid w:val="00FC05CC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B2AA"/>
  <w15:docId w15:val="{6BBD74E8-4213-47DE-BA7C-02A37084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04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D51FB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9704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9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04D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392535"/>
    <w:rPr>
      <w:b/>
      <w:bCs/>
    </w:rPr>
  </w:style>
  <w:style w:type="paragraph" w:styleId="a7">
    <w:name w:val="List Paragraph"/>
    <w:basedOn w:val="a"/>
    <w:uiPriority w:val="34"/>
    <w:qFormat/>
    <w:rsid w:val="00392535"/>
    <w:pPr>
      <w:ind w:left="720"/>
      <w:contextualSpacing/>
    </w:pPr>
  </w:style>
  <w:style w:type="table" w:styleId="a8">
    <w:name w:val="Table Grid"/>
    <w:basedOn w:val="a1"/>
    <w:uiPriority w:val="59"/>
    <w:rsid w:val="004A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36B4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36B41"/>
    <w:pPr>
      <w:spacing w:before="100" w:beforeAutospacing="1" w:after="100" w:afterAutospacing="1"/>
    </w:pPr>
    <w:rPr>
      <w:color w:val="auto"/>
    </w:rPr>
  </w:style>
  <w:style w:type="paragraph" w:customStyle="1" w:styleId="articledecorationfirst">
    <w:name w:val="article_decoration_first"/>
    <w:basedOn w:val="a"/>
    <w:rsid w:val="000C796D"/>
    <w:pPr>
      <w:spacing w:before="100" w:beforeAutospacing="1" w:after="100" w:afterAutospacing="1"/>
    </w:pPr>
    <w:rPr>
      <w:color w:val="auto"/>
    </w:rPr>
  </w:style>
  <w:style w:type="character" w:customStyle="1" w:styleId="30">
    <w:name w:val="Заголовок 3 Знак"/>
    <w:basedOn w:val="a0"/>
    <w:link w:val="3"/>
    <w:uiPriority w:val="9"/>
    <w:rsid w:val="00CD51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2E042F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7876">
              <w:marLeft w:val="30"/>
              <w:marRight w:val="30"/>
              <w:marTop w:val="30"/>
              <w:marBottom w:val="30"/>
              <w:divBdr>
                <w:top w:val="single" w:sz="6" w:space="0" w:color="C8CCD1"/>
                <w:left w:val="single" w:sz="6" w:space="0" w:color="C8CCD1"/>
                <w:bottom w:val="single" w:sz="6" w:space="0" w:color="C8CCD1"/>
                <w:right w:val="single" w:sz="6" w:space="0" w:color="C8CCD1"/>
              </w:divBdr>
              <w:divsChild>
                <w:div w:id="43355281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4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5C94-24BC-47FF-820E-31EE83B0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Акульчев Никита Александрович</cp:lastModifiedBy>
  <cp:revision>10</cp:revision>
  <dcterms:created xsi:type="dcterms:W3CDTF">2022-09-26T02:49:00Z</dcterms:created>
  <dcterms:modified xsi:type="dcterms:W3CDTF">2022-09-26T09:07:00Z</dcterms:modified>
</cp:coreProperties>
</file>